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72937AC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C975E7">
        <w:rPr>
          <w:b w:val="0"/>
          <w:sz w:val="24"/>
          <w:szCs w:val="24"/>
        </w:rPr>
        <w:t>45</w:t>
      </w:r>
      <w:r w:rsidR="00A45695" w:rsidRPr="00A45695">
        <w:rPr>
          <w:b w:val="0"/>
          <w:sz w:val="24"/>
          <w:szCs w:val="24"/>
        </w:rPr>
        <w:t>-04/23</w:t>
      </w:r>
    </w:p>
    <w:p w14:paraId="102CF60A" w14:textId="6547D5FB" w:rsidR="00A45695" w:rsidRPr="00C975E7" w:rsidRDefault="00502664" w:rsidP="00C975E7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E5FF96B" w14:textId="2D020FF3" w:rsidR="00C975E7" w:rsidRDefault="00C975E7" w:rsidP="00502664">
      <w:pPr>
        <w:pStyle w:val="a3"/>
        <w:tabs>
          <w:tab w:val="left" w:pos="3828"/>
        </w:tabs>
        <w:rPr>
          <w:b w:val="0"/>
          <w:bCs/>
          <w:sz w:val="24"/>
          <w:szCs w:val="24"/>
        </w:rPr>
      </w:pPr>
      <w:r w:rsidRPr="00C975E7">
        <w:rPr>
          <w:b w:val="0"/>
          <w:bCs/>
          <w:sz w:val="24"/>
          <w:szCs w:val="24"/>
        </w:rPr>
        <w:t>К</w:t>
      </w:r>
      <w:r w:rsidR="007302E0">
        <w:rPr>
          <w:b w:val="0"/>
          <w:bCs/>
          <w:sz w:val="24"/>
          <w:szCs w:val="24"/>
        </w:rPr>
        <w:t>.</w:t>
      </w:r>
      <w:r w:rsidRPr="00C975E7">
        <w:rPr>
          <w:b w:val="0"/>
          <w:bCs/>
          <w:sz w:val="24"/>
          <w:szCs w:val="24"/>
        </w:rPr>
        <w:t>А</w:t>
      </w:r>
      <w:r w:rsidR="007302E0">
        <w:rPr>
          <w:b w:val="0"/>
          <w:bCs/>
          <w:sz w:val="24"/>
          <w:szCs w:val="24"/>
        </w:rPr>
        <w:t>.</w:t>
      </w:r>
      <w:r w:rsidRPr="00C975E7">
        <w:rPr>
          <w:b w:val="0"/>
          <w:bCs/>
          <w:sz w:val="24"/>
          <w:szCs w:val="24"/>
        </w:rPr>
        <w:t>К</w:t>
      </w:r>
      <w:r w:rsidR="007302E0">
        <w:rPr>
          <w:b w:val="0"/>
          <w:bCs/>
          <w:sz w:val="24"/>
          <w:szCs w:val="24"/>
        </w:rPr>
        <w:t>.</w:t>
      </w:r>
    </w:p>
    <w:p w14:paraId="59BC2740" w14:textId="77777777" w:rsidR="00A45695" w:rsidRPr="00765ECA" w:rsidRDefault="00A4569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04FB1DA8" w14:textId="59BD1028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810EDD">
        <w:t xml:space="preserve">  </w:t>
      </w:r>
      <w:r w:rsidR="000B6016">
        <w:t>2</w:t>
      </w:r>
      <w:r w:rsidR="00520FD4">
        <w:t>5 июля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4521AFDD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EC2DCE3" w14:textId="77777777" w:rsidR="00520FD4" w:rsidRPr="00FF67D8" w:rsidRDefault="00520FD4" w:rsidP="00520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Председателя Комиссии </w:t>
      </w:r>
      <w:r>
        <w:rPr>
          <w:color w:val="auto"/>
        </w:rPr>
        <w:t>Рубина Ю.Д.,</w:t>
      </w:r>
    </w:p>
    <w:p w14:paraId="04A0C49D" w14:textId="77777777" w:rsidR="00520FD4" w:rsidRPr="00FF67D8" w:rsidRDefault="00520FD4" w:rsidP="00520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членов Комиссии: Поспелова О.В., </w:t>
      </w:r>
      <w:r>
        <w:rPr>
          <w:color w:val="auto"/>
        </w:rPr>
        <w:t>Абрамовича М.А.</w:t>
      </w:r>
      <w:r w:rsidRPr="00FF67D8">
        <w:rPr>
          <w:color w:val="auto"/>
        </w:rPr>
        <w:t xml:space="preserve">, </w:t>
      </w:r>
      <w:r>
        <w:rPr>
          <w:color w:val="auto"/>
        </w:rPr>
        <w:t xml:space="preserve">Рыбакова С.А., Павлухина А.А., Романова Н.Е., Полетаевой С.Е.,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 </w:t>
      </w:r>
    </w:p>
    <w:p w14:paraId="26A36DD7" w14:textId="722B043B" w:rsidR="00520FD4" w:rsidRPr="00497EF9" w:rsidRDefault="00520FD4" w:rsidP="00520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  <w:szCs w:val="24"/>
        </w:rPr>
        <w:t>с участием представителя Совета АПМО</w:t>
      </w:r>
      <w:r>
        <w:rPr>
          <w:color w:val="auto"/>
          <w:szCs w:val="24"/>
        </w:rPr>
        <w:t xml:space="preserve"> Архангельского М.В., </w:t>
      </w:r>
    </w:p>
    <w:p w14:paraId="66B98A6C" w14:textId="77777777" w:rsidR="00520FD4" w:rsidRPr="00497EF9" w:rsidRDefault="00520FD4" w:rsidP="00520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97EF9">
        <w:rPr>
          <w:color w:val="auto"/>
        </w:rPr>
        <w:t>при секретаре, члене Комиссии, Никифорове А.В.,</w:t>
      </w:r>
    </w:p>
    <w:p w14:paraId="242E1809" w14:textId="206A543E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</w:t>
      </w:r>
      <w:r w:rsidR="007302E0" w:rsidRPr="00765ECA">
        <w:rPr>
          <w:sz w:val="24"/>
        </w:rPr>
        <w:t xml:space="preserve">от </w:t>
      </w:r>
      <w:r w:rsidR="007302E0">
        <w:rPr>
          <w:sz w:val="24"/>
        </w:rPr>
        <w:t>21.03.2023</w:t>
      </w:r>
      <w:r w:rsidR="00A45695">
        <w:rPr>
          <w:sz w:val="24"/>
        </w:rPr>
        <w:t xml:space="preserve"> </w:t>
      </w:r>
      <w:r w:rsidRPr="00765ECA">
        <w:rPr>
          <w:sz w:val="24"/>
        </w:rPr>
        <w:t>г.</w:t>
      </w:r>
      <w:r w:rsidR="00C975E7">
        <w:rPr>
          <w:sz w:val="24"/>
          <w:szCs w:val="24"/>
        </w:rPr>
        <w:t xml:space="preserve"> по</w:t>
      </w:r>
      <w:r w:rsidR="00C975E7" w:rsidRPr="00C975E7">
        <w:rPr>
          <w:sz w:val="24"/>
          <w:szCs w:val="24"/>
        </w:rPr>
        <w:t xml:space="preserve"> </w:t>
      </w:r>
      <w:r w:rsidR="007302E0" w:rsidRPr="00C975E7">
        <w:rPr>
          <w:sz w:val="24"/>
          <w:szCs w:val="24"/>
        </w:rPr>
        <w:t>представлению первого Вице</w:t>
      </w:r>
      <w:r w:rsidR="00C975E7" w:rsidRPr="00C975E7">
        <w:rPr>
          <w:sz w:val="24"/>
          <w:szCs w:val="24"/>
        </w:rPr>
        <w:t>-</w:t>
      </w:r>
      <w:r w:rsidR="007302E0" w:rsidRPr="00C975E7">
        <w:rPr>
          <w:sz w:val="24"/>
          <w:szCs w:val="24"/>
        </w:rPr>
        <w:t>президента АПМО</w:t>
      </w:r>
      <w:r w:rsidR="00C975E7" w:rsidRPr="00C975E7">
        <w:rPr>
          <w:sz w:val="24"/>
          <w:szCs w:val="24"/>
        </w:rPr>
        <w:t xml:space="preserve"> </w:t>
      </w:r>
      <w:proofErr w:type="spellStart"/>
      <w:r w:rsidR="00C975E7" w:rsidRPr="00C975E7">
        <w:rPr>
          <w:sz w:val="24"/>
          <w:szCs w:val="24"/>
        </w:rPr>
        <w:t>Толчеева</w:t>
      </w:r>
      <w:proofErr w:type="spellEnd"/>
      <w:r w:rsidR="00C975E7" w:rsidRPr="00C975E7">
        <w:rPr>
          <w:sz w:val="24"/>
          <w:szCs w:val="24"/>
        </w:rPr>
        <w:t xml:space="preserve"> М.Н. </w:t>
      </w:r>
      <w:r w:rsidR="00C975E7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975E7">
        <w:rPr>
          <w:sz w:val="24"/>
          <w:szCs w:val="24"/>
        </w:rPr>
        <w:t xml:space="preserve"> </w:t>
      </w:r>
      <w:r w:rsidR="00C975E7" w:rsidRPr="00C975E7">
        <w:rPr>
          <w:bCs/>
          <w:sz w:val="24"/>
          <w:szCs w:val="24"/>
        </w:rPr>
        <w:t>К</w:t>
      </w:r>
      <w:r w:rsidR="007302E0">
        <w:rPr>
          <w:bCs/>
          <w:sz w:val="24"/>
          <w:szCs w:val="24"/>
        </w:rPr>
        <w:t>.</w:t>
      </w:r>
      <w:r w:rsidR="00585F35">
        <w:rPr>
          <w:bCs/>
          <w:sz w:val="24"/>
          <w:szCs w:val="24"/>
        </w:rPr>
        <w:t>А.К.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559FC746" w:rsidR="00781350" w:rsidRPr="00C975E7" w:rsidRDefault="003070CE" w:rsidP="000B6016">
      <w:pPr>
        <w:jc w:val="both"/>
        <w:rPr>
          <w:color w:val="auto"/>
          <w:szCs w:val="24"/>
          <w:lang w:eastAsia="ar-SA"/>
        </w:rPr>
      </w:pPr>
      <w:r>
        <w:tab/>
      </w:r>
      <w:r w:rsidR="00585F35">
        <w:t>В представлении</w:t>
      </w:r>
      <w:r w:rsidR="00C975E7" w:rsidRPr="00C975E7">
        <w:t xml:space="preserve"> первого Вице-президента АПМО </w:t>
      </w:r>
      <w:proofErr w:type="spellStart"/>
      <w:r w:rsidR="00C975E7" w:rsidRPr="00C975E7">
        <w:t>Толчеева</w:t>
      </w:r>
      <w:proofErr w:type="spellEnd"/>
      <w:r w:rsidR="00C975E7" w:rsidRPr="00C975E7">
        <w:t xml:space="preserve"> М.Н.</w:t>
      </w:r>
      <w:r w:rsidR="00C975E7">
        <w:t xml:space="preserve"> </w:t>
      </w:r>
      <w:r w:rsidR="000B6016">
        <w:rPr>
          <w:szCs w:val="24"/>
        </w:rPr>
        <w:t>в отношении адвоката</w:t>
      </w:r>
      <w:r w:rsidR="00C975E7">
        <w:rPr>
          <w:szCs w:val="24"/>
        </w:rPr>
        <w:t xml:space="preserve"> К</w:t>
      </w:r>
      <w:r w:rsidR="007302E0">
        <w:rPr>
          <w:szCs w:val="24"/>
        </w:rPr>
        <w:t>.</w:t>
      </w:r>
      <w:r w:rsidR="00C975E7">
        <w:rPr>
          <w:szCs w:val="24"/>
        </w:rPr>
        <w:t xml:space="preserve">А.К. </w:t>
      </w:r>
      <w:r w:rsidR="00BE0271" w:rsidRPr="00765ECA">
        <w:t>сообщается, что</w:t>
      </w:r>
      <w:r w:rsidR="000B6016">
        <w:t xml:space="preserve"> </w:t>
      </w:r>
      <w:r w:rsidR="00C975E7">
        <w:rPr>
          <w:color w:val="auto"/>
          <w:szCs w:val="24"/>
          <w:lang w:eastAsia="ar-SA"/>
        </w:rPr>
        <w:t>адвокат участвовал</w:t>
      </w:r>
      <w:r w:rsidR="00C975E7" w:rsidRPr="00C975E7">
        <w:rPr>
          <w:color w:val="auto"/>
          <w:szCs w:val="24"/>
          <w:lang w:eastAsia="ar-SA"/>
        </w:rPr>
        <w:t xml:space="preserve"> на стадии предварительного следствия в качестве представителя умершего потерпевшего, на основании поручения следователя, </w:t>
      </w:r>
      <w:r w:rsidR="00C975E7">
        <w:rPr>
          <w:color w:val="auto"/>
          <w:szCs w:val="24"/>
          <w:lang w:eastAsia="ar-SA"/>
        </w:rPr>
        <w:t>что противоречит нормам УПК РФ.</w:t>
      </w:r>
    </w:p>
    <w:p w14:paraId="1AE45DE3" w14:textId="251DA05C"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984C00">
        <w:t>представлению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2255AAB9" w14:textId="14C86C7F" w:rsidR="006105CD" w:rsidRDefault="00520FD4" w:rsidP="00520FD4">
      <w:pPr>
        <w:jc w:val="both"/>
      </w:pPr>
      <w:r>
        <w:t xml:space="preserve">- </w:t>
      </w:r>
      <w:r w:rsidR="006B4701">
        <w:t xml:space="preserve">ордера от 18.01.2023 г. </w:t>
      </w:r>
      <w:r>
        <w:t>адвоката</w:t>
      </w:r>
      <w:r w:rsidR="006B4701">
        <w:t xml:space="preserve"> К</w:t>
      </w:r>
      <w:r w:rsidR="007302E0">
        <w:t>.</w:t>
      </w:r>
      <w:r w:rsidR="006B4701">
        <w:t>А.К.;</w:t>
      </w:r>
    </w:p>
    <w:p w14:paraId="25E0FE97" w14:textId="0807DE72" w:rsidR="006B4701" w:rsidRDefault="00520FD4" w:rsidP="00520FD4">
      <w:pPr>
        <w:jc w:val="both"/>
      </w:pPr>
      <w:r>
        <w:t xml:space="preserve">- </w:t>
      </w:r>
      <w:r w:rsidR="006B4701">
        <w:t>постановления о допуске для участия в уголовном деле представителя (законного представителя) потерпевшего, гражданского истца от 18.01.2023 г.;</w:t>
      </w:r>
    </w:p>
    <w:p w14:paraId="79DDA252" w14:textId="6605C900" w:rsidR="006B4701" w:rsidRDefault="00520FD4" w:rsidP="00520FD4">
      <w:pPr>
        <w:jc w:val="both"/>
      </w:pPr>
      <w:r>
        <w:t xml:space="preserve">- </w:t>
      </w:r>
      <w:r w:rsidR="006B4701">
        <w:t>постановления о признании потерпевш</w:t>
      </w:r>
      <w:r>
        <w:t>и</w:t>
      </w:r>
      <w:r w:rsidR="006B4701">
        <w:t>м от 18.01.2023 г.;</w:t>
      </w:r>
    </w:p>
    <w:p w14:paraId="6C4C9B77" w14:textId="31F39C87" w:rsidR="006B4701" w:rsidRDefault="00520FD4" w:rsidP="00520FD4">
      <w:pPr>
        <w:jc w:val="both"/>
      </w:pPr>
      <w:r>
        <w:t xml:space="preserve">- </w:t>
      </w:r>
      <w:r w:rsidR="00FC0907">
        <w:t>протокола допроса представителя потерпевшего от 18.01.2023 г.;</w:t>
      </w:r>
    </w:p>
    <w:p w14:paraId="3E3DE00A" w14:textId="0B7CF192" w:rsidR="00FC0907" w:rsidRDefault="00520FD4" w:rsidP="00520FD4">
      <w:pPr>
        <w:jc w:val="both"/>
      </w:pPr>
      <w:r>
        <w:t xml:space="preserve">- </w:t>
      </w:r>
      <w:r w:rsidR="00FC0907">
        <w:t>адвокатского удостоверения</w:t>
      </w:r>
      <w:r>
        <w:t xml:space="preserve"> адвоката</w:t>
      </w:r>
      <w:r w:rsidR="00FC0907">
        <w:t xml:space="preserve"> К</w:t>
      </w:r>
      <w:r w:rsidR="007302E0">
        <w:t>.</w:t>
      </w:r>
      <w:r w:rsidR="00FC0907">
        <w:t>А.К.;</w:t>
      </w:r>
    </w:p>
    <w:p w14:paraId="2B8BA6F4" w14:textId="288C6F33" w:rsidR="00FC0907" w:rsidRPr="00FC0907" w:rsidRDefault="00520FD4" w:rsidP="00520FD4">
      <w:pPr>
        <w:jc w:val="both"/>
      </w:pPr>
      <w:r>
        <w:t xml:space="preserve">- </w:t>
      </w:r>
      <w:r w:rsidR="00FC0907">
        <w:t>протокола ознакомления представителя потерпевшего К</w:t>
      </w:r>
      <w:r w:rsidR="007302E0">
        <w:t>.</w:t>
      </w:r>
      <w:r w:rsidR="00FC0907">
        <w:t>А.К., от 18.01.2023 г.;</w:t>
      </w:r>
    </w:p>
    <w:p w14:paraId="5A3AC96F" w14:textId="4E017CA7" w:rsidR="000B6016" w:rsidRDefault="00520FD4" w:rsidP="00F85B39">
      <w:pPr>
        <w:jc w:val="both"/>
      </w:pPr>
      <w:r>
        <w:t xml:space="preserve">- </w:t>
      </w:r>
      <w:r w:rsidR="00FC0907">
        <w:t>обвинительного акта по обвинению Г</w:t>
      </w:r>
      <w:r w:rsidR="007302E0">
        <w:t>.</w:t>
      </w:r>
      <w:r w:rsidR="00FC0907">
        <w:t>А</w:t>
      </w:r>
      <w:r>
        <w:t>.Г.</w:t>
      </w:r>
      <w:r w:rsidR="00FC0907">
        <w:t xml:space="preserve"> в совершении</w:t>
      </w:r>
      <w:r>
        <w:t xml:space="preserve"> </w:t>
      </w:r>
      <w:r w:rsidR="00FC0907">
        <w:t>преступления</w:t>
      </w:r>
      <w:r>
        <w:t>,</w:t>
      </w:r>
      <w:r w:rsidR="00FC0907">
        <w:t xml:space="preserve"> предусмотренного п. «в» ч.2 ст.115, ч.1 ст.119, ч.1 ст.158 УК РФ;</w:t>
      </w:r>
    </w:p>
    <w:p w14:paraId="478B702D" w14:textId="1961AA53" w:rsidR="00143EE3" w:rsidRPr="000B0109" w:rsidRDefault="00143EE3" w:rsidP="00F85B39">
      <w:pPr>
        <w:jc w:val="both"/>
      </w:pPr>
      <w:r>
        <w:t>- требования КИС АР о выделении защитника в порядке ст. 51 УПК РФ.</w:t>
      </w:r>
    </w:p>
    <w:p w14:paraId="0368411B" w14:textId="7731F693" w:rsidR="00F85B39" w:rsidRDefault="00F85B39" w:rsidP="00502664">
      <w:pPr>
        <w:ind w:firstLine="708"/>
        <w:jc w:val="both"/>
      </w:pPr>
      <w:r>
        <w:t xml:space="preserve">24.04.2023 г. </w:t>
      </w:r>
      <w:r w:rsidR="00520FD4">
        <w:t xml:space="preserve">в заседании Комиссии </w:t>
      </w:r>
      <w:r>
        <w:t xml:space="preserve">адвокат пояснил, что </w:t>
      </w:r>
      <w:r w:rsidR="00520FD4">
        <w:t>принял поручение на представление интересов умершего потерпевшего в порядке ст. 51 УПК РФ,</w:t>
      </w:r>
      <w:r>
        <w:t xml:space="preserve"> оплату за участие в </w:t>
      </w:r>
      <w:r w:rsidR="00520FD4">
        <w:t>процессуальных</w:t>
      </w:r>
      <w:r>
        <w:t xml:space="preserve"> действиях</w:t>
      </w:r>
      <w:r w:rsidR="00520FD4">
        <w:t xml:space="preserve"> адвокат не получал</w:t>
      </w:r>
      <w:r>
        <w:t>.</w:t>
      </w:r>
    </w:p>
    <w:p w14:paraId="1AD9226C" w14:textId="734643FB" w:rsidR="00520FD4" w:rsidRDefault="00520FD4" w:rsidP="00520FD4">
      <w:pPr>
        <w:ind w:firstLine="708"/>
        <w:jc w:val="both"/>
        <w:rPr>
          <w:szCs w:val="24"/>
        </w:rPr>
      </w:pPr>
      <w:r>
        <w:t xml:space="preserve">24.04.2023 г. Комиссией дано заключение 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Cs w:val="24"/>
        </w:rPr>
        <w:t>К</w:t>
      </w:r>
      <w:r w:rsidR="007302E0">
        <w:rPr>
          <w:szCs w:val="24"/>
        </w:rPr>
        <w:t>.</w:t>
      </w:r>
      <w:r>
        <w:rPr>
          <w:szCs w:val="24"/>
        </w:rPr>
        <w:t>А.К.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</w:t>
      </w:r>
      <w:r>
        <w:rPr>
          <w:color w:val="auto"/>
          <w:szCs w:val="24"/>
        </w:rPr>
        <w:t>ПЭА</w:t>
      </w:r>
      <w:r>
        <w:rPr>
          <w:szCs w:val="24"/>
        </w:rPr>
        <w:t>.</w:t>
      </w:r>
    </w:p>
    <w:p w14:paraId="05955404" w14:textId="2DC88DA3" w:rsidR="00F71E15" w:rsidRDefault="00520FD4" w:rsidP="00F71E15">
      <w:pPr>
        <w:ind w:firstLine="709"/>
        <w:jc w:val="both"/>
        <w:rPr>
          <w:szCs w:val="24"/>
        </w:rPr>
      </w:pPr>
      <w:r>
        <w:rPr>
          <w:szCs w:val="24"/>
        </w:rPr>
        <w:t xml:space="preserve">Возвращая материалы дисциплинарного производства в Комиссию на новое рассмотрения, Совет АПМО указал, что </w:t>
      </w:r>
      <w:r w:rsidR="00F71E15">
        <w:rPr>
          <w:szCs w:val="24"/>
        </w:rPr>
        <w:t xml:space="preserve">в рассматриваемой ситуации адвокату, принявшему поручение и выяснившему факт смерти представляемого, следовало устраниться от вступления в уголовное дело ввиду отсутствия субъекта оказания юридической помощи в уголовном судопроизводстве. Дача адвокатом показаний в качестве представителя умершего потерпевшего, с одной стороны, фактически является формированием доказательственной базы обвинения и не соответствует п.3 ст.13 КПЭА и </w:t>
      </w:r>
      <w:r w:rsidR="00F71E15">
        <w:rPr>
          <w:szCs w:val="24"/>
        </w:rPr>
        <w:lastRenderedPageBreak/>
        <w:t>пп. «б» п.5 Стандарта осуществления адвокатом защиты в уголовном судопроизводстве, а, с другой стороны, влечёт признание недопустимыми доказательств стороны обвинения, к которой относится процессуальная фигура потерпевшего.</w:t>
      </w:r>
    </w:p>
    <w:p w14:paraId="4CC4CF48" w14:textId="3B07FA52" w:rsidR="00F71E15" w:rsidRDefault="00F71E15" w:rsidP="00F71E15">
      <w:pPr>
        <w:ind w:firstLine="709"/>
        <w:jc w:val="both"/>
        <w:rPr>
          <w:szCs w:val="24"/>
        </w:rPr>
      </w:pPr>
      <w:r>
        <w:rPr>
          <w:szCs w:val="24"/>
        </w:rPr>
        <w:t xml:space="preserve">Кроме того, Совет предложил Комиссии дать оценку ответу мирового судьи судебного участка № </w:t>
      </w:r>
      <w:r w:rsidR="007302E0">
        <w:rPr>
          <w:szCs w:val="24"/>
        </w:rPr>
        <w:t>Х</w:t>
      </w:r>
      <w:r>
        <w:rPr>
          <w:szCs w:val="24"/>
        </w:rPr>
        <w:t xml:space="preserve"> Н</w:t>
      </w:r>
      <w:r w:rsidR="007302E0">
        <w:rPr>
          <w:szCs w:val="24"/>
        </w:rPr>
        <w:t>.</w:t>
      </w:r>
      <w:r>
        <w:rPr>
          <w:szCs w:val="24"/>
        </w:rPr>
        <w:t xml:space="preserve"> судебного района М</w:t>
      </w:r>
      <w:r w:rsidR="007302E0">
        <w:rPr>
          <w:szCs w:val="24"/>
        </w:rPr>
        <w:t>.</w:t>
      </w:r>
      <w:r>
        <w:rPr>
          <w:szCs w:val="24"/>
        </w:rPr>
        <w:t xml:space="preserve"> области П</w:t>
      </w:r>
      <w:r w:rsidR="007302E0">
        <w:rPr>
          <w:szCs w:val="24"/>
        </w:rPr>
        <w:t>.</w:t>
      </w:r>
      <w:r>
        <w:rPr>
          <w:szCs w:val="24"/>
        </w:rPr>
        <w:t>М.В. на запрос № 2673 от 19.06.2023г., поступившему в АПМО после дачи заключения от 24.04.2023г.</w:t>
      </w:r>
    </w:p>
    <w:p w14:paraId="023CA430" w14:textId="050055BC" w:rsidR="00F71E15" w:rsidRDefault="00F71E15" w:rsidP="00F71E15">
      <w:pPr>
        <w:ind w:firstLine="708"/>
        <w:jc w:val="both"/>
        <w:rPr>
          <w:szCs w:val="24"/>
        </w:rPr>
      </w:pPr>
      <w:r>
        <w:t xml:space="preserve">Адвокат </w:t>
      </w:r>
      <w:r>
        <w:rPr>
          <w:szCs w:val="24"/>
        </w:rPr>
        <w:t>в заседание Комиссии лично или посредством видео-конференц-связи не явился, о времени и месте рассмотрения дисциплинарного производства извещен надлежащим образом, в связи с чем Комиссией, на основании п. 3 ст. 23 КПЭА, принято решение о рассмотрении дисциплинарного производства в его отсутствие.</w:t>
      </w:r>
    </w:p>
    <w:p w14:paraId="78E5BFA5" w14:textId="3C4E4B62" w:rsidR="006050C3" w:rsidRDefault="006050C3" w:rsidP="00F71E15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представления и изучив представленные документы, Комиссия приходит к следующим выводам.</w:t>
      </w:r>
    </w:p>
    <w:p w14:paraId="22AED28F" w14:textId="0A3F7A8D" w:rsidR="006050C3" w:rsidRDefault="006050C3" w:rsidP="00F71E15">
      <w:pPr>
        <w:ind w:firstLine="708"/>
        <w:jc w:val="both"/>
        <w:rPr>
          <w:szCs w:val="24"/>
        </w:rPr>
      </w:pPr>
      <w:r>
        <w:rPr>
          <w:szCs w:val="24"/>
        </w:rPr>
        <w:t>Фактические обстоятельства, изложенные в представлении</w:t>
      </w:r>
      <w:r w:rsidR="00143EE3">
        <w:rPr>
          <w:szCs w:val="24"/>
        </w:rPr>
        <w:t>,</w:t>
      </w:r>
      <w:r>
        <w:rPr>
          <w:szCs w:val="24"/>
        </w:rPr>
        <w:t xml:space="preserve"> адвокат не отрицает</w:t>
      </w:r>
      <w:r w:rsidR="00143EE3">
        <w:rPr>
          <w:szCs w:val="24"/>
        </w:rPr>
        <w:t>. Поэтому Комиссия считает возможным перейти к непосредственной оценке действий адвоката.</w:t>
      </w:r>
    </w:p>
    <w:p w14:paraId="404D2A5F" w14:textId="6691E4A8" w:rsidR="00464227" w:rsidRPr="00464227" w:rsidRDefault="00464227" w:rsidP="00464227">
      <w:pPr>
        <w:pStyle w:val="a9"/>
        <w:ind w:firstLine="709"/>
        <w:jc w:val="both"/>
      </w:pPr>
      <w:r>
        <w:t>В силу пп. 1</w:t>
      </w:r>
      <w:r w:rsidRPr="004774DE">
        <w:t xml:space="preserve"> п. 1 ст. 7 ФЗ «Об адвокатской деятельности и адвокатуре в РФ», </w:t>
      </w:r>
      <w:r>
        <w:t xml:space="preserve">п. 1 ст. 8 КПЭА, </w:t>
      </w:r>
      <w:r w:rsidRPr="004774DE">
        <w:t xml:space="preserve">адвокат обязан </w:t>
      </w:r>
      <w:r>
        <w:t>честно, разумно и добросовестно, принципиально и своевременно исполняет свои обязанности, активно защищает права, свободы и интересы доверителей всеми не запрещёнными законодательством средствами.</w:t>
      </w:r>
    </w:p>
    <w:p w14:paraId="5001951C" w14:textId="0D2B6585" w:rsidR="000F70C3" w:rsidRDefault="000F70C3" w:rsidP="000F70C3">
      <w:pPr>
        <w:ind w:firstLine="708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 xml:space="preserve">. </w:t>
      </w:r>
      <w:r>
        <w:rPr>
          <w:szCs w:val="24"/>
        </w:rPr>
        <w:t>2, 4</w:t>
      </w:r>
      <w:r w:rsidRPr="00543EEA">
        <w:rPr>
          <w:szCs w:val="24"/>
        </w:rPr>
        <w:t xml:space="preserve"> п. 1 ст. 7 ФЗ «Об адвокатской деятельности и адво</w:t>
      </w:r>
      <w:r>
        <w:rPr>
          <w:szCs w:val="24"/>
        </w:rPr>
        <w:t xml:space="preserve">катуре в РФ» адвокат обязан </w:t>
      </w:r>
      <w:r w:rsidRPr="00190AF5">
        <w:rPr>
          <w:szCs w:val="24"/>
        </w:rPr>
        <w:t xml:space="preserve">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а также оказывать юридическую помощь гражданам Российской Федерации бесплатно в случаях, предусмотренных </w:t>
      </w:r>
      <w:r w:rsidR="00143EE3">
        <w:rPr>
          <w:szCs w:val="24"/>
        </w:rPr>
        <w:t>законом.</w:t>
      </w:r>
    </w:p>
    <w:p w14:paraId="226799AF" w14:textId="19664A83" w:rsidR="000F70C3" w:rsidRDefault="000F70C3" w:rsidP="000F70C3">
      <w:pPr>
        <w:ind w:firstLine="708"/>
        <w:jc w:val="both"/>
        <w:rPr>
          <w:szCs w:val="24"/>
          <w:lang w:eastAsia="en-US"/>
        </w:rPr>
      </w:pPr>
      <w:r>
        <w:t xml:space="preserve">В силу </w:t>
      </w:r>
      <w:proofErr w:type="spellStart"/>
      <w:r w:rsidRPr="006A0353">
        <w:rPr>
          <w:szCs w:val="24"/>
        </w:rPr>
        <w:t>п</w:t>
      </w:r>
      <w:r>
        <w:rPr>
          <w:szCs w:val="24"/>
        </w:rPr>
        <w:t>.</w:t>
      </w:r>
      <w:r w:rsidRPr="006A0353">
        <w:rPr>
          <w:szCs w:val="24"/>
        </w:rPr>
        <w:t>п</w:t>
      </w:r>
      <w:proofErr w:type="spellEnd"/>
      <w:r w:rsidRPr="006A0353">
        <w:rPr>
          <w:szCs w:val="24"/>
        </w:rPr>
        <w:t>. 9 п. 1 ст. 9 К</w:t>
      </w:r>
      <w:r w:rsidR="00143EE3">
        <w:rPr>
          <w:szCs w:val="24"/>
        </w:rPr>
        <w:t>ПЭА</w:t>
      </w:r>
      <w:r w:rsidRPr="006A0353">
        <w:rPr>
          <w:szCs w:val="24"/>
        </w:rPr>
        <w:t xml:space="preserve">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</w:t>
      </w:r>
      <w:r>
        <w:rPr>
          <w:szCs w:val="24"/>
        </w:rPr>
        <w:t xml:space="preserve"> установленного решением </w:t>
      </w:r>
      <w:r w:rsidRPr="009E4C22">
        <w:t>совета Федеральной палаты адвокатов и принимаемыми в соответствии с ним решениями советов адвокатских палат субъектов Российской Федерации.</w:t>
      </w:r>
    </w:p>
    <w:p w14:paraId="7B7F82B9" w14:textId="77777777" w:rsidR="000F70C3" w:rsidRPr="008A43E5" w:rsidRDefault="000F70C3" w:rsidP="000F70C3">
      <w:pPr>
        <w:jc w:val="both"/>
        <w:rPr>
          <w:bCs/>
          <w:szCs w:val="24"/>
        </w:rPr>
      </w:pPr>
      <w:r>
        <w:rPr>
          <w:bCs/>
          <w:szCs w:val="24"/>
        </w:rPr>
        <w:tab/>
        <w:t xml:space="preserve">Назначение защитника в порядке ст.ст.50-51 УПК РФ в Московской области осуществляется в соответствии с </w:t>
      </w:r>
      <w:r w:rsidRPr="004E55AD">
        <w:t>Правила</w:t>
      </w:r>
      <w:r>
        <w:t>ми</w:t>
      </w:r>
      <w:r w:rsidRPr="004E55AD">
        <w:t xml:space="preserve"> АПМО по исполнению Порядка назначения адвокатов в качестве защитников в угол</w:t>
      </w:r>
      <w:r>
        <w:t>овном судопроизводстве, утвержде</w:t>
      </w:r>
      <w:r w:rsidRPr="004E55AD">
        <w:t xml:space="preserve">нного Решением Совета ФПА РФ от 15.03.2019 г. </w:t>
      </w:r>
      <w:r w:rsidRPr="00E56B78">
        <w:t>(утверждены решением Совет</w:t>
      </w:r>
      <w:r>
        <w:t xml:space="preserve">а АП МО от 20.04.2022 года, </w:t>
      </w:r>
      <w:r w:rsidRPr="00E56B78">
        <w:t>протокол № 06/23-01)</w:t>
      </w:r>
      <w:r w:rsidRPr="00E56B78">
        <w:rPr>
          <w:szCs w:val="24"/>
          <w:shd w:val="clear" w:color="auto" w:fill="FFFFFF"/>
        </w:rPr>
        <w:t>.</w:t>
      </w:r>
      <w:r>
        <w:rPr>
          <w:bCs/>
          <w:szCs w:val="24"/>
        </w:rPr>
        <w:t xml:space="preserve"> Указанные </w:t>
      </w:r>
      <w:r>
        <w:rPr>
          <w:szCs w:val="24"/>
          <w:shd w:val="clear" w:color="auto" w:fill="FFFFFF"/>
        </w:rPr>
        <w:t>Правила размещены на официальном сайте Адвокатской палаты Московской области и являются общеобязательными для адвокатов АПМО.</w:t>
      </w:r>
    </w:p>
    <w:p w14:paraId="65C6DD3B" w14:textId="77777777" w:rsidR="000F70C3" w:rsidRPr="00C91520" w:rsidRDefault="000F70C3" w:rsidP="000F70C3">
      <w:pPr>
        <w:ind w:firstLine="708"/>
        <w:jc w:val="both"/>
        <w:rPr>
          <w:szCs w:val="24"/>
          <w:lang w:eastAsia="en-US"/>
        </w:rPr>
      </w:pPr>
      <w:r w:rsidRPr="00176932">
        <w:rPr>
          <w:szCs w:val="24"/>
          <w:lang w:eastAsia="en-US"/>
        </w:rPr>
        <w:t>В соответствии с п.п.1 п.6.3. Правил АПМО адвокат, включенный в список, не вправе самостоятельно, минуя распределение автоматизированной системы КИС АР, а также в обход операторов Единого центра субсидируемой юридической помощи (далее -ЕЦ СЮП АПМО) принимать требования на участие в качестве защитника по назначению дознавателя, следователя, суда.</w:t>
      </w:r>
    </w:p>
    <w:p w14:paraId="43B6C4CB" w14:textId="6DEF99F5" w:rsidR="00C176F2" w:rsidRDefault="000F70C3" w:rsidP="00AD0BD6">
      <w:pPr>
        <w:jc w:val="both"/>
      </w:pPr>
      <w:r>
        <w:tab/>
        <w:t>К представлению приложено требование из КИС</w:t>
      </w:r>
      <w:r w:rsidR="002B06D3">
        <w:t xml:space="preserve"> </w:t>
      </w:r>
      <w:r>
        <w:t>АР от 18.01.2023 г., подтверждающее, что указанное поручение было принято адвокатом К</w:t>
      </w:r>
      <w:r w:rsidR="007302E0">
        <w:t>.</w:t>
      </w:r>
      <w:r>
        <w:t xml:space="preserve">А.К. в рамках установленного порядка. </w:t>
      </w:r>
    </w:p>
    <w:p w14:paraId="0D5AD717" w14:textId="34E9D13D" w:rsidR="002B06D3" w:rsidRDefault="002B06D3" w:rsidP="002B06D3">
      <w:pPr>
        <w:ind w:firstLine="709"/>
        <w:jc w:val="both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7302E0">
        <w:rPr>
          <w:szCs w:val="24"/>
        </w:rPr>
        <w:t>Х</w:t>
      </w:r>
      <w:r>
        <w:rPr>
          <w:szCs w:val="24"/>
        </w:rPr>
        <w:t xml:space="preserve"> Н</w:t>
      </w:r>
      <w:r w:rsidR="007302E0">
        <w:rPr>
          <w:szCs w:val="24"/>
        </w:rPr>
        <w:t>.</w:t>
      </w:r>
      <w:r>
        <w:rPr>
          <w:szCs w:val="24"/>
        </w:rPr>
        <w:t xml:space="preserve"> судебного района М</w:t>
      </w:r>
      <w:r w:rsidR="007302E0">
        <w:rPr>
          <w:szCs w:val="24"/>
        </w:rPr>
        <w:t>.</w:t>
      </w:r>
      <w:r>
        <w:rPr>
          <w:szCs w:val="24"/>
        </w:rPr>
        <w:t xml:space="preserve"> области П</w:t>
      </w:r>
      <w:r w:rsidR="007302E0">
        <w:rPr>
          <w:szCs w:val="24"/>
        </w:rPr>
        <w:t>.</w:t>
      </w:r>
      <w:r>
        <w:rPr>
          <w:szCs w:val="24"/>
        </w:rPr>
        <w:t>М.В. на запрос № 2673 от 19.06.2023г., сообщает, что протокол допроса адвоката К</w:t>
      </w:r>
      <w:r w:rsidR="007302E0">
        <w:rPr>
          <w:szCs w:val="24"/>
        </w:rPr>
        <w:t>.</w:t>
      </w:r>
      <w:r>
        <w:rPr>
          <w:szCs w:val="24"/>
        </w:rPr>
        <w:t>А.К. исключён из числа доказательств по ходатайству адвоката подсудимого, поскольку согласно п. 5 Постановления Пленума ВС РФ № 17 от 29.06.2010 г. в качестве представителя умершего потерпевшего могут быть привлечены только родственники или близкие лица. К иным лицам права потерпевшего переходить не могут.</w:t>
      </w:r>
    </w:p>
    <w:p w14:paraId="572CEE9C" w14:textId="4752F1A3" w:rsidR="002B06D3" w:rsidRDefault="002B06D3" w:rsidP="002B06D3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Таким образом, адвокат, приняв требование КИС АР от 18.01.2023 г. должен был устраниться от исполнения поручения. При этом он не был лишён возможности обратиться в Совет АПМО за разъяснениями о порядке действий в этически сложной ситуации.</w:t>
      </w:r>
    </w:p>
    <w:p w14:paraId="540CDD6B" w14:textId="6473305B" w:rsidR="002B06D3" w:rsidRDefault="002B06D3" w:rsidP="002B06D3">
      <w:pPr>
        <w:ind w:firstLine="709"/>
        <w:jc w:val="both"/>
        <w:rPr>
          <w:szCs w:val="24"/>
        </w:rPr>
      </w:pPr>
      <w:r>
        <w:rPr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пп. 1 п. 1 ст. 7 ФЗ «Об адвокатской деятельности и адвокатуре в РФ», п. 1 ст. 8 КПЭА.</w:t>
      </w:r>
    </w:p>
    <w:p w14:paraId="775DA7B2" w14:textId="77777777" w:rsidR="00464227" w:rsidRPr="00AC3457" w:rsidRDefault="00464227" w:rsidP="00464227">
      <w:pPr>
        <w:ind w:firstLine="708"/>
        <w:jc w:val="both"/>
        <w:rPr>
          <w:szCs w:val="24"/>
        </w:rPr>
      </w:pPr>
      <w:r w:rsidRPr="00AC3457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4A21178A" w14:textId="77777777" w:rsidR="006B5026" w:rsidRDefault="006B5026" w:rsidP="006B5026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7290E5BE" w14:textId="681CFCDF" w:rsidR="006B5026" w:rsidRPr="00912660" w:rsidRDefault="006B5026" w:rsidP="006B5026">
      <w:pPr>
        <w:rPr>
          <w:rFonts w:eastAsia="Calibri"/>
          <w:color w:val="auto"/>
          <w:szCs w:val="24"/>
        </w:rPr>
      </w:pPr>
    </w:p>
    <w:p w14:paraId="3BCA9758" w14:textId="77777777" w:rsidR="006B5026" w:rsidRPr="00912660" w:rsidRDefault="006B5026" w:rsidP="006B5026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61CE568" w14:textId="77777777" w:rsidR="006B5026" w:rsidRPr="00912660" w:rsidRDefault="006B5026" w:rsidP="006B5026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DA79AEC" w14:textId="1BFE2618" w:rsidR="00464227" w:rsidRDefault="006B5026" w:rsidP="00464227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</w:t>
      </w:r>
      <w:r w:rsidR="00464227">
        <w:rPr>
          <w:color w:val="auto"/>
          <w:szCs w:val="24"/>
        </w:rPr>
        <w:t xml:space="preserve">наличии в действиях адвоката </w:t>
      </w:r>
      <w:r>
        <w:rPr>
          <w:szCs w:val="24"/>
        </w:rPr>
        <w:t>К</w:t>
      </w:r>
      <w:r w:rsidR="007302E0">
        <w:rPr>
          <w:szCs w:val="24"/>
        </w:rPr>
        <w:t>.</w:t>
      </w:r>
      <w:r>
        <w:rPr>
          <w:szCs w:val="24"/>
        </w:rPr>
        <w:t>А</w:t>
      </w:r>
      <w:r w:rsidR="007302E0">
        <w:rPr>
          <w:szCs w:val="24"/>
        </w:rPr>
        <w:t>.</w:t>
      </w:r>
      <w:r>
        <w:rPr>
          <w:szCs w:val="24"/>
        </w:rPr>
        <w:t>К</w:t>
      </w:r>
      <w:r w:rsidR="007302E0">
        <w:rPr>
          <w:szCs w:val="24"/>
        </w:rPr>
        <w:t>.</w:t>
      </w:r>
      <w:r w:rsidRPr="0010716C">
        <w:rPr>
          <w:color w:val="auto"/>
          <w:szCs w:val="24"/>
        </w:rPr>
        <w:t xml:space="preserve"> </w:t>
      </w:r>
      <w:r w:rsidR="00464227">
        <w:rPr>
          <w:color w:val="auto"/>
          <w:szCs w:val="24"/>
        </w:rPr>
        <w:t xml:space="preserve">нарушения </w:t>
      </w:r>
      <w:proofErr w:type="spellStart"/>
      <w:r w:rsidR="00464227">
        <w:rPr>
          <w:szCs w:val="24"/>
        </w:rPr>
        <w:t>пп</w:t>
      </w:r>
      <w:proofErr w:type="spellEnd"/>
      <w:r w:rsidR="00464227">
        <w:rPr>
          <w:szCs w:val="24"/>
        </w:rPr>
        <w:t>. 1 п. 1 ст. 7 ФЗ «Об адвокатской деятельности и адвокатуре в РФ», п. 1 ст. 8 КПЭА, выразившегося в том, что прибыв по принятому через КИС</w:t>
      </w:r>
      <w:r w:rsidR="008B5F7A">
        <w:rPr>
          <w:szCs w:val="24"/>
        </w:rPr>
        <w:t xml:space="preserve"> </w:t>
      </w:r>
      <w:r w:rsidR="00464227">
        <w:rPr>
          <w:szCs w:val="24"/>
        </w:rPr>
        <w:t>АР требованию в ОД МУ МВД России «Н</w:t>
      </w:r>
      <w:r w:rsidR="007302E0">
        <w:rPr>
          <w:szCs w:val="24"/>
        </w:rPr>
        <w:t>.</w:t>
      </w:r>
      <w:r w:rsidR="00464227">
        <w:rPr>
          <w:szCs w:val="24"/>
        </w:rPr>
        <w:t xml:space="preserve">» и узнав, что дознаватель намерен привлечь его в качестве представителя умершего потерпевшего, в нарушение уголовно-процессуального законодательства, принял участие в запланированных процессуальных действиях. </w:t>
      </w:r>
    </w:p>
    <w:p w14:paraId="0A83119A" w14:textId="71EF0528" w:rsidR="00464227" w:rsidRDefault="00464227" w:rsidP="00464227">
      <w:pPr>
        <w:ind w:firstLine="709"/>
        <w:jc w:val="both"/>
        <w:rPr>
          <w:szCs w:val="24"/>
        </w:rPr>
      </w:pPr>
    </w:p>
    <w:p w14:paraId="7D99A9D5" w14:textId="6147079A" w:rsidR="006B5026" w:rsidRPr="003732B5" w:rsidRDefault="006B5026" w:rsidP="006B5026">
      <w:pPr>
        <w:ind w:firstLine="708"/>
        <w:jc w:val="both"/>
        <w:rPr>
          <w:szCs w:val="24"/>
        </w:rPr>
      </w:pPr>
    </w:p>
    <w:p w14:paraId="0B155588" w14:textId="77777777" w:rsidR="006B5026" w:rsidRDefault="006B5026" w:rsidP="006B5026">
      <w:pPr>
        <w:rPr>
          <w:rFonts w:eastAsia="Calibri"/>
          <w:color w:val="auto"/>
          <w:szCs w:val="24"/>
        </w:rPr>
      </w:pPr>
    </w:p>
    <w:p w14:paraId="4C7EED57" w14:textId="77777777" w:rsidR="006B5026" w:rsidRDefault="006B5026" w:rsidP="006B5026">
      <w:pPr>
        <w:rPr>
          <w:rFonts w:eastAsia="Calibri"/>
          <w:color w:val="auto"/>
          <w:szCs w:val="24"/>
        </w:rPr>
      </w:pPr>
    </w:p>
    <w:p w14:paraId="04AAECCC" w14:textId="77777777" w:rsidR="00B57709" w:rsidRDefault="00B57709" w:rsidP="006B5026">
      <w:pPr>
        <w:rPr>
          <w:rFonts w:eastAsia="Calibri"/>
          <w:color w:val="auto"/>
          <w:szCs w:val="24"/>
        </w:rPr>
      </w:pPr>
    </w:p>
    <w:p w14:paraId="3C63FF84" w14:textId="77777777" w:rsidR="006B5026" w:rsidRPr="00A10F1A" w:rsidRDefault="006B5026" w:rsidP="006B502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4E4DC8" w14:textId="7E677CF1" w:rsidR="006B5026" w:rsidRPr="005B7097" w:rsidRDefault="006B5026" w:rsidP="006B502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  <w:t xml:space="preserve">        </w:t>
      </w:r>
      <w:r w:rsidR="00464227">
        <w:rPr>
          <w:rFonts w:eastAsia="Calibri"/>
          <w:color w:val="auto"/>
          <w:szCs w:val="24"/>
        </w:rPr>
        <w:t>Рубин Ю.Д.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62F4" w14:textId="77777777" w:rsidR="00B51EA6" w:rsidRDefault="00B51EA6">
      <w:r>
        <w:separator/>
      </w:r>
    </w:p>
  </w:endnote>
  <w:endnote w:type="continuationSeparator" w:id="0">
    <w:p w14:paraId="532A2EAA" w14:textId="77777777" w:rsidR="00B51EA6" w:rsidRDefault="00B5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6D42" w14:textId="77777777" w:rsidR="00B51EA6" w:rsidRDefault="00B51EA6">
      <w:r>
        <w:separator/>
      </w:r>
    </w:p>
  </w:footnote>
  <w:footnote w:type="continuationSeparator" w:id="0">
    <w:p w14:paraId="31D3965D" w14:textId="77777777" w:rsidR="00B51EA6" w:rsidRDefault="00B5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0EC31B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B5F7A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4732715">
    <w:abstractNumId w:val="17"/>
  </w:num>
  <w:num w:numId="2" w16cid:durableId="848176865">
    <w:abstractNumId w:val="7"/>
  </w:num>
  <w:num w:numId="3" w16cid:durableId="910508974">
    <w:abstractNumId w:val="19"/>
  </w:num>
  <w:num w:numId="4" w16cid:durableId="1415542050">
    <w:abstractNumId w:val="0"/>
  </w:num>
  <w:num w:numId="5" w16cid:durableId="553391844">
    <w:abstractNumId w:val="1"/>
  </w:num>
  <w:num w:numId="6" w16cid:durableId="1370490137">
    <w:abstractNumId w:val="9"/>
  </w:num>
  <w:num w:numId="7" w16cid:durableId="1894000254">
    <w:abstractNumId w:val="10"/>
  </w:num>
  <w:num w:numId="8" w16cid:durableId="173765458">
    <w:abstractNumId w:val="5"/>
  </w:num>
  <w:num w:numId="9" w16cid:durableId="189499616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5122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8781764">
    <w:abstractNumId w:val="20"/>
  </w:num>
  <w:num w:numId="12" w16cid:durableId="944651319">
    <w:abstractNumId w:val="3"/>
  </w:num>
  <w:num w:numId="13" w16cid:durableId="904487669">
    <w:abstractNumId w:val="14"/>
  </w:num>
  <w:num w:numId="14" w16cid:durableId="1323123127">
    <w:abstractNumId w:val="18"/>
  </w:num>
  <w:num w:numId="15" w16cid:durableId="42253496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3957121">
    <w:abstractNumId w:val="2"/>
  </w:num>
  <w:num w:numId="17" w16cid:durableId="741346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8016984">
    <w:abstractNumId w:val="15"/>
  </w:num>
  <w:num w:numId="19" w16cid:durableId="772212803">
    <w:abstractNumId w:val="13"/>
  </w:num>
  <w:num w:numId="20" w16cid:durableId="1223715568">
    <w:abstractNumId w:val="8"/>
  </w:num>
  <w:num w:numId="21" w16cid:durableId="1936478033">
    <w:abstractNumId w:val="11"/>
  </w:num>
  <w:num w:numId="22" w16cid:durableId="127557822">
    <w:abstractNumId w:val="12"/>
  </w:num>
  <w:num w:numId="23" w16cid:durableId="171334651">
    <w:abstractNumId w:val="16"/>
  </w:num>
  <w:num w:numId="24" w16cid:durableId="1094209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B6D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DB7"/>
    <w:rsid w:val="000F5732"/>
    <w:rsid w:val="000F70C3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3EE3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6D3"/>
    <w:rsid w:val="002B07C1"/>
    <w:rsid w:val="002B47FA"/>
    <w:rsid w:val="002C0004"/>
    <w:rsid w:val="002C1482"/>
    <w:rsid w:val="002C7E10"/>
    <w:rsid w:val="002D11A9"/>
    <w:rsid w:val="002D1AFE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227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0FD4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5F35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2A1D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50C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4701"/>
    <w:rsid w:val="006B5026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2E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E7EF6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0EDD"/>
    <w:rsid w:val="008145D7"/>
    <w:rsid w:val="00814621"/>
    <w:rsid w:val="008159E2"/>
    <w:rsid w:val="0082106C"/>
    <w:rsid w:val="008216BF"/>
    <w:rsid w:val="00824562"/>
    <w:rsid w:val="00825804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92C"/>
    <w:rsid w:val="00893D36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5F7A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151E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4C0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0C5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D34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D18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1EA6"/>
    <w:rsid w:val="00B52502"/>
    <w:rsid w:val="00B53817"/>
    <w:rsid w:val="00B547FC"/>
    <w:rsid w:val="00B5620B"/>
    <w:rsid w:val="00B56E4E"/>
    <w:rsid w:val="00B57709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975E7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47277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961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372A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0"/>
    <w:rsid w:val="00F52D7F"/>
    <w:rsid w:val="00F52E66"/>
    <w:rsid w:val="00F5445B"/>
    <w:rsid w:val="00F62634"/>
    <w:rsid w:val="00F652DC"/>
    <w:rsid w:val="00F65EEB"/>
    <w:rsid w:val="00F71E15"/>
    <w:rsid w:val="00F7215E"/>
    <w:rsid w:val="00F74427"/>
    <w:rsid w:val="00F750AF"/>
    <w:rsid w:val="00F75C85"/>
    <w:rsid w:val="00F82501"/>
    <w:rsid w:val="00F841C7"/>
    <w:rsid w:val="00F85B39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907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BBCD85FF-6BC9-4659-8F12-FAFA540B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2C24-BAA1-4574-96EA-B082BBC8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27</cp:revision>
  <cp:lastPrinted>2023-08-08T11:18:00Z</cp:lastPrinted>
  <dcterms:created xsi:type="dcterms:W3CDTF">2023-04-18T09:58:00Z</dcterms:created>
  <dcterms:modified xsi:type="dcterms:W3CDTF">2023-08-28T12:40:00Z</dcterms:modified>
</cp:coreProperties>
</file>